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E3" w:rsidRPr="008813D2" w:rsidRDefault="00B41DE3" w:rsidP="00B41DE3">
      <w:pPr>
        <w:pStyle w:val="a3"/>
        <w:jc w:val="center"/>
        <w:rPr>
          <w:b/>
          <w:color w:val="212121"/>
          <w:sz w:val="28"/>
          <w:szCs w:val="28"/>
        </w:rPr>
      </w:pPr>
      <w:r w:rsidRPr="008813D2">
        <w:rPr>
          <w:b/>
          <w:color w:val="212121"/>
          <w:sz w:val="28"/>
          <w:szCs w:val="28"/>
        </w:rPr>
        <w:t>Служба в армии засчитывается в общий стаж при назначении пенсии</w:t>
      </w:r>
      <w:r w:rsidR="008813D2" w:rsidRPr="008813D2">
        <w:rPr>
          <w:b/>
          <w:color w:val="212121"/>
          <w:sz w:val="28"/>
          <w:szCs w:val="28"/>
        </w:rPr>
        <w:t>.</w:t>
      </w:r>
    </w:p>
    <w:p w:rsidR="008813D2" w:rsidRPr="00B41DE3" w:rsidRDefault="008813D2" w:rsidP="00B41DE3">
      <w:pPr>
        <w:pStyle w:val="a3"/>
        <w:jc w:val="center"/>
        <w:rPr>
          <w:color w:val="212121"/>
          <w:sz w:val="28"/>
          <w:szCs w:val="28"/>
        </w:rPr>
      </w:pPr>
    </w:p>
    <w:p w:rsidR="00B41DE3" w:rsidRDefault="008813D2" w:rsidP="00B41DE3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990850" cy="2990850"/>
            <wp:effectExtent l="19050" t="0" r="0" b="0"/>
            <wp:wrapSquare wrapText="bothSides"/>
            <wp:docPr id="1" name="Рисунок 0" descr="Нестрах С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страх СА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DE3" w:rsidRPr="00B41DE3" w:rsidRDefault="00B41DE3" w:rsidP="00B41DE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B41DE3">
        <w:rPr>
          <w:color w:val="212121"/>
          <w:sz w:val="28"/>
          <w:szCs w:val="28"/>
        </w:rPr>
        <w:t>В страховой стаж при назначении пенсии включается не только время работы, но и социально значимые периоды, в течение которых человек вынужденно не работал. Сюда относится и военная служба в армии по призыву. Период такой службы участвует также в формировании размера страховой пенсии. За каждый год прохождения службы призывники получают 1,8 пенсионного коэффициента. При расчете размера пенсии все коэффициенты суммируются и умножаются на стоимость одного коэффициента. Стоимость каждый год определяется Правительством РФ.</w:t>
      </w:r>
    </w:p>
    <w:p w:rsidR="00B41DE3" w:rsidRPr="00B41DE3" w:rsidRDefault="00B41DE3" w:rsidP="00B41DE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B41DE3">
        <w:rPr>
          <w:color w:val="212121"/>
          <w:sz w:val="28"/>
          <w:szCs w:val="28"/>
        </w:rPr>
        <w:t xml:space="preserve">Узнать количество уже накопленных пенсионных коэффициентов можно в личном кабинете на сайте </w:t>
      </w:r>
      <w:proofErr w:type="spellStart"/>
      <w:r w:rsidRPr="00B41DE3">
        <w:rPr>
          <w:color w:val="212121"/>
          <w:sz w:val="28"/>
          <w:szCs w:val="28"/>
        </w:rPr>
        <w:t>pfr.gov.ru</w:t>
      </w:r>
      <w:proofErr w:type="spellEnd"/>
      <w:r w:rsidRPr="00B41DE3">
        <w:rPr>
          <w:color w:val="212121"/>
          <w:sz w:val="28"/>
          <w:szCs w:val="28"/>
        </w:rPr>
        <w:t xml:space="preserve"> в разделе «Индивидуальный лицевой счет».</w:t>
      </w:r>
    </w:p>
    <w:p w:rsidR="00B41DE3" w:rsidRPr="00B41DE3" w:rsidRDefault="00B41DE3" w:rsidP="00B41DE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B41DE3">
        <w:rPr>
          <w:color w:val="212121"/>
          <w:sz w:val="28"/>
          <w:szCs w:val="28"/>
        </w:rPr>
        <w:t>Важно, что время службы не учитывается при назначении досрочной пенсии за длительный стаж и в случае, если ни до, ни после службы гражданин больше нигде не работал.</w:t>
      </w:r>
    </w:p>
    <w:p w:rsidR="00B41DE3" w:rsidRPr="00B41DE3" w:rsidRDefault="00B41DE3" w:rsidP="00B41DE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B41DE3">
        <w:rPr>
          <w:color w:val="212121"/>
          <w:sz w:val="28"/>
          <w:szCs w:val="28"/>
        </w:rPr>
        <w:t>Напомним, для получения права на страховую пенсию по старости в 2021 году требуется не менее 12 лет стажа и 21 пенсионного коэффициента.</w:t>
      </w:r>
    </w:p>
    <w:p w:rsidR="00060D3A" w:rsidRPr="00B41DE3" w:rsidRDefault="00060D3A" w:rsidP="00B41D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0D3A" w:rsidRPr="00B41DE3" w:rsidSect="0006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DE3"/>
    <w:rsid w:val="00060D3A"/>
    <w:rsid w:val="001E2598"/>
    <w:rsid w:val="008813D2"/>
    <w:rsid w:val="00B4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DE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20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990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2021-02-24T05:11:00Z</dcterms:created>
  <dcterms:modified xsi:type="dcterms:W3CDTF">2021-02-26T09:42:00Z</dcterms:modified>
</cp:coreProperties>
</file>